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7D005" w14:textId="77777777" w:rsidR="00947D75" w:rsidRDefault="00947D75" w:rsidP="00947D75">
      <w:pPr>
        <w:pStyle w:val="Texto"/>
        <w:spacing w:before="40" w:after="40" w:line="200" w:lineRule="exact"/>
        <w:ind w:firstLine="0"/>
        <w:rPr>
          <w:sz w:val="16"/>
          <w:szCs w:val="16"/>
          <w:lang w:val="es-MX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346"/>
        <w:gridCol w:w="1727"/>
        <w:gridCol w:w="1024"/>
        <w:gridCol w:w="2555"/>
        <w:gridCol w:w="2060"/>
      </w:tblGrid>
      <w:tr w:rsidR="00947D75" w:rsidRPr="00321184" w14:paraId="2583CBC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</w:tcPr>
          <w:p w14:paraId="4344126E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3/LIF Aviso que presentan los contribuyentes manifestando la aplicación de un estímulo fiscal que se otorga a los que adquieran o importen diésel o biodiésel y sus mezclas para su consumo final y que sea para uso automotriz en vehículos que se destinen exclusivamente al transporte público y privado de personas o de carga.</w:t>
            </w:r>
          </w:p>
        </w:tc>
      </w:tr>
      <w:tr w:rsidR="00947D75" w:rsidRPr="00321184" w14:paraId="187AE9C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2E0FAD" w14:textId="77777777" w:rsidR="00947D75" w:rsidRPr="00321184" w:rsidRDefault="00947D75" w:rsidP="007C02FE">
            <w:pPr>
              <w:pStyle w:val="Texto"/>
              <w:tabs>
                <w:tab w:val="right" w:pos="1023"/>
              </w:tabs>
              <w:spacing w:before="40" w:after="40" w:line="192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Trámite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</w:p>
          <w:p w14:paraId="1E1C2D07" w14:textId="77777777" w:rsidR="00947D75" w:rsidRPr="00321184" w:rsidRDefault="00947D75" w:rsidP="007C02FE">
            <w:pPr>
              <w:pStyle w:val="Texto"/>
              <w:tabs>
                <w:tab w:val="right" w:pos="1023"/>
              </w:tabs>
              <w:spacing w:before="40" w:after="40" w:line="192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Servicio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</w:p>
        </w:tc>
        <w:tc>
          <w:tcPr>
            <w:tcW w:w="5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39F81C77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Descripción del trámite o servicio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7E68E089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jc w:val="center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Monto</w:t>
            </w:r>
          </w:p>
        </w:tc>
      </w:tr>
      <w:tr w:rsidR="00947D75" w:rsidRPr="00321184" w14:paraId="0601610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4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E670A1A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30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1FB51A1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  <w:lang w:val="es-MX"/>
              </w:rPr>
              <w:t>Presenta este aviso, donde manifiestes la aplicación de un estímulo fiscal que se otorga a los que adquieren o importan diésel o biodiésel y sus mezclas para su consumo final y que sea para uso automotriz en vehículos que se destinen exclusivamente al transporte público y privado de personas o de carga.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73A38" w14:textId="77777777" w:rsidR="00947D75" w:rsidRPr="00321184" w:rsidRDefault="00947D75" w:rsidP="007C02FE">
            <w:pPr>
              <w:pStyle w:val="Texto"/>
              <w:spacing w:before="40" w:after="40" w:line="192" w:lineRule="exact"/>
              <w:ind w:left="288" w:hanging="288"/>
              <w:rPr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Gratuito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947D75" w:rsidRPr="00321184" w14:paraId="50D5563F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4AFA5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306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3462D" w14:textId="77777777" w:rsidR="00947D75" w:rsidRPr="00321184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8024B" w14:textId="77777777" w:rsidR="00947D75" w:rsidRPr="00321184" w:rsidRDefault="00947D75" w:rsidP="007C02FE">
            <w:pPr>
              <w:pStyle w:val="Texto"/>
              <w:spacing w:before="40" w:after="40" w:line="192" w:lineRule="exact"/>
              <w:ind w:left="288" w:hanging="288"/>
              <w:rPr>
                <w:b/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Pago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derechos</w:t>
            </w:r>
          </w:p>
          <w:p w14:paraId="676CB7D5" w14:textId="77777777" w:rsidR="00947D75" w:rsidRPr="00321184" w:rsidRDefault="00947D75" w:rsidP="007C02FE">
            <w:pPr>
              <w:pStyle w:val="Texto"/>
              <w:spacing w:before="40" w:after="40" w:line="192" w:lineRule="exact"/>
              <w:ind w:left="288" w:hanging="288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Costo:</w:t>
            </w:r>
            <w:r>
              <w:rPr>
                <w:position w:val="-2"/>
                <w:sz w:val="16"/>
                <w:szCs w:val="16"/>
              </w:rPr>
              <w:t xml:space="preserve"> </w:t>
            </w:r>
          </w:p>
        </w:tc>
      </w:tr>
      <w:tr w:rsidR="00947D75" w:rsidRPr="00146EA0" w14:paraId="5C4F584E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235A8FFF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noProof/>
                <w:sz w:val="16"/>
                <w:szCs w:val="16"/>
              </w:rPr>
              <w:t>¿Quién puede solicitar el trámite o servicio?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452ECB2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noProof/>
                <w:sz w:val="16"/>
                <w:szCs w:val="16"/>
              </w:rPr>
              <w:t>¿Cuándo se presenta?</w:t>
            </w:r>
          </w:p>
        </w:tc>
      </w:tr>
      <w:tr w:rsidR="00947D75" w:rsidRPr="00146EA0" w14:paraId="2BC07B20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FB9AE6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Personas físicas y morales que adquieran diésel o biodiésel y sus mezclas.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725F57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  <w:lang w:val="es-MX"/>
              </w:rPr>
            </w:pPr>
            <w:r w:rsidRPr="00947D75">
              <w:rPr>
                <w:sz w:val="16"/>
                <w:szCs w:val="16"/>
                <w:highlight w:val="yellow"/>
                <w:lang w:val="es-MX"/>
              </w:rPr>
              <w:t>Dentro de los quince días siguientes a la presentación de la primera declaración en que se aplique el estímulo.</w:t>
            </w:r>
          </w:p>
        </w:tc>
      </w:tr>
      <w:tr w:rsidR="00947D75" w:rsidRPr="00146EA0" w14:paraId="1E48019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12405165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947D75">
              <w:rPr>
                <w:b/>
                <w:noProof/>
                <w:sz w:val="16"/>
                <w:szCs w:val="16"/>
                <w:highlight w:val="yellow"/>
              </w:rPr>
              <w:t>¿Dónde puedo presentarlo?</w:t>
            </w:r>
          </w:p>
        </w:tc>
        <w:tc>
          <w:tcPr>
            <w:tcW w:w="56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5034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En el Portal del SAT:</w:t>
            </w:r>
          </w:p>
          <w:p w14:paraId="5734C3CA" w14:textId="77777777" w:rsidR="00947D75" w:rsidRPr="00146EA0" w:rsidRDefault="00947D75" w:rsidP="007C02FE">
            <w:pPr>
              <w:pStyle w:val="Texto"/>
              <w:spacing w:before="40" w:after="40" w:line="192" w:lineRule="exact"/>
              <w:ind w:firstLine="0"/>
              <w:rPr>
                <w:sz w:val="16"/>
                <w:szCs w:val="16"/>
                <w:lang w:val="es-MX"/>
              </w:rPr>
            </w:pPr>
            <w:bookmarkStart w:id="0" w:name="_Hlk65079575"/>
            <w:r w:rsidRPr="00947D75">
              <w:rPr>
                <w:sz w:val="16"/>
                <w:szCs w:val="16"/>
                <w:highlight w:val="yellow"/>
                <w:lang w:val="es-MX"/>
              </w:rPr>
              <w:t>https://www.sat.gob.mx/aplicacion/operacion/32846/presenta-tu-aclaracion-como-contribuyente</w:t>
            </w:r>
            <w:bookmarkEnd w:id="0"/>
          </w:p>
        </w:tc>
      </w:tr>
    </w:tbl>
    <w:p w14:paraId="4B72A6B9" w14:textId="77777777" w:rsidR="00947D75" w:rsidRPr="002F28F9" w:rsidRDefault="00947D75" w:rsidP="00947D75">
      <w:pPr>
        <w:rPr>
          <w:sz w:val="2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8712"/>
      </w:tblGrid>
      <w:tr w:rsidR="00947D75" w:rsidRPr="00146EA0" w14:paraId="383C318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0872D403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INFORMACIÓN PARA REALIZAR EL TRÁMITE O SERVICIO</w:t>
            </w:r>
          </w:p>
        </w:tc>
      </w:tr>
      <w:tr w:rsidR="00947D75" w:rsidRPr="00146EA0" w14:paraId="0F427D8E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78452251" w14:textId="77777777" w:rsidR="00947D75" w:rsidRPr="00947D75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  <w:highlight w:val="yellow"/>
                <w:lang w:val="es-MX"/>
              </w:rPr>
            </w:pPr>
            <w:r w:rsidRPr="00947D75">
              <w:rPr>
                <w:b/>
                <w:noProof/>
                <w:sz w:val="16"/>
                <w:szCs w:val="16"/>
                <w:highlight w:val="yellow"/>
              </w:rPr>
              <w:t>¿Qué tengo que hacer para realizar el trámite o servicio?</w:t>
            </w:r>
          </w:p>
        </w:tc>
      </w:tr>
      <w:tr w:rsidR="00947D75" w:rsidRPr="00146EA0" w14:paraId="2402939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77B71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bookmarkStart w:id="1" w:name="_Hlk65079465"/>
            <w:r w:rsidRPr="00146EA0"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Ingresa al Portal del SAT, en la liga del apartado de </w:t>
            </w:r>
            <w:r w:rsidRPr="00146EA0">
              <w:rPr>
                <w:b/>
                <w:sz w:val="16"/>
                <w:szCs w:val="16"/>
              </w:rPr>
              <w:t xml:space="preserve">¿Dónde puedo </w:t>
            </w:r>
            <w:proofErr w:type="gramStart"/>
            <w:r w:rsidRPr="00146EA0">
              <w:rPr>
                <w:b/>
                <w:sz w:val="16"/>
                <w:szCs w:val="16"/>
              </w:rPr>
              <w:t>presentarlo?.</w:t>
            </w:r>
            <w:proofErr w:type="gramEnd"/>
          </w:p>
          <w:p w14:paraId="59A76322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2.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Al ingresar registra tu </w:t>
            </w:r>
            <w:r w:rsidRPr="00146EA0">
              <w:rPr>
                <w:b/>
                <w:sz w:val="16"/>
                <w:szCs w:val="16"/>
              </w:rPr>
              <w:t>RFC</w:t>
            </w:r>
            <w:r w:rsidRPr="00146EA0">
              <w:rPr>
                <w:sz w:val="16"/>
                <w:szCs w:val="16"/>
              </w:rPr>
              <w:t xml:space="preserve">, </w:t>
            </w:r>
            <w:r w:rsidRPr="00146EA0">
              <w:rPr>
                <w:b/>
                <w:sz w:val="16"/>
                <w:szCs w:val="16"/>
              </w:rPr>
              <w:t xml:space="preserve">Contraseña </w:t>
            </w:r>
            <w:r w:rsidRPr="00146EA0">
              <w:rPr>
                <w:sz w:val="16"/>
                <w:szCs w:val="16"/>
              </w:rPr>
              <w:t>y</w:t>
            </w:r>
            <w:r w:rsidRPr="00146EA0">
              <w:rPr>
                <w:b/>
                <w:sz w:val="16"/>
                <w:szCs w:val="16"/>
              </w:rPr>
              <w:t xml:space="preserve"> </w:t>
            </w:r>
            <w:r w:rsidRPr="00146EA0">
              <w:rPr>
                <w:sz w:val="16"/>
                <w:szCs w:val="16"/>
              </w:rPr>
              <w:t xml:space="preserve">elige </w:t>
            </w:r>
            <w:r w:rsidRPr="00146EA0">
              <w:rPr>
                <w:b/>
                <w:sz w:val="16"/>
                <w:szCs w:val="16"/>
              </w:rPr>
              <w:t>Iniciar sesión</w:t>
            </w:r>
            <w:r w:rsidRPr="00146EA0">
              <w:rPr>
                <w:sz w:val="16"/>
                <w:szCs w:val="16"/>
              </w:rPr>
              <w:t>.</w:t>
            </w:r>
          </w:p>
          <w:p w14:paraId="0592FB54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3.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Selecciona las opciones:</w:t>
            </w:r>
            <w:r w:rsidRPr="00146EA0">
              <w:rPr>
                <w:b/>
                <w:sz w:val="16"/>
                <w:szCs w:val="16"/>
              </w:rPr>
              <w:t xml:space="preserve"> Servicios por Internet / Servicio o solicitudes /</w:t>
            </w:r>
            <w:r w:rsidRPr="00146EA0">
              <w:rPr>
                <w:b/>
                <w:spacing w:val="-5"/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Solicitud</w:t>
            </w:r>
            <w:r w:rsidRPr="00146EA0">
              <w:rPr>
                <w:sz w:val="16"/>
                <w:szCs w:val="16"/>
              </w:rPr>
              <w:t>.</w:t>
            </w:r>
          </w:p>
          <w:p w14:paraId="72C06F2C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Llena el formulario </w:t>
            </w:r>
            <w:r w:rsidRPr="00146EA0">
              <w:rPr>
                <w:b/>
                <w:sz w:val="16"/>
                <w:szCs w:val="16"/>
              </w:rPr>
              <w:t xml:space="preserve">Servicio de Aviso </w:t>
            </w:r>
            <w:r w:rsidRPr="00146EA0">
              <w:rPr>
                <w:sz w:val="16"/>
                <w:szCs w:val="16"/>
              </w:rPr>
              <w:t>conforme a lo siguiente:</w:t>
            </w:r>
          </w:p>
          <w:p w14:paraId="5B75EAE3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792" w:hanging="432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4.1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En el apartado </w:t>
            </w:r>
            <w:r w:rsidRPr="00146EA0">
              <w:rPr>
                <w:b/>
                <w:noProof/>
                <w:sz w:val="16"/>
                <w:szCs w:val="16"/>
              </w:rPr>
              <w:t>Descripción del Servicio</w:t>
            </w:r>
            <w:r w:rsidRPr="00146EA0">
              <w:rPr>
                <w:noProof/>
                <w:sz w:val="16"/>
                <w:szCs w:val="16"/>
              </w:rPr>
              <w:t xml:space="preserve">, en la pestaña </w:t>
            </w:r>
            <w:r w:rsidRPr="00146EA0">
              <w:rPr>
                <w:b/>
                <w:noProof/>
                <w:sz w:val="16"/>
                <w:szCs w:val="16"/>
              </w:rPr>
              <w:t>Trámite</w:t>
            </w:r>
            <w:r w:rsidRPr="00146EA0">
              <w:rPr>
                <w:noProof/>
                <w:sz w:val="16"/>
                <w:szCs w:val="16"/>
              </w:rPr>
              <w:t>,</w:t>
            </w:r>
            <w:r w:rsidRPr="00146EA0">
              <w:rPr>
                <w:b/>
                <w:noProof/>
                <w:sz w:val="16"/>
                <w:szCs w:val="16"/>
              </w:rPr>
              <w:t xml:space="preserve"> </w:t>
            </w:r>
            <w:r w:rsidRPr="00146EA0">
              <w:rPr>
                <w:noProof/>
                <w:sz w:val="16"/>
                <w:szCs w:val="16"/>
              </w:rPr>
              <w:t>selecciona:</w:t>
            </w:r>
            <w:r w:rsidRPr="00146EA0">
              <w:rPr>
                <w:b/>
                <w:noProof/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3/LIF DIESEL USO AUTOMOTRIZ</w:t>
            </w:r>
            <w:r w:rsidRPr="00146EA0">
              <w:rPr>
                <w:sz w:val="16"/>
                <w:szCs w:val="16"/>
              </w:rPr>
              <w:t>;</w:t>
            </w:r>
          </w:p>
          <w:p w14:paraId="55C0E2B3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792" w:hanging="432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4.2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En </w:t>
            </w:r>
            <w:r w:rsidRPr="00146EA0">
              <w:rPr>
                <w:b/>
                <w:sz w:val="16"/>
                <w:szCs w:val="16"/>
              </w:rPr>
              <w:t>Dirigido a</w:t>
            </w:r>
            <w:r w:rsidRPr="00146EA0">
              <w:rPr>
                <w:sz w:val="16"/>
                <w:szCs w:val="16"/>
              </w:rPr>
              <w:t xml:space="preserve">: Servicio de Administración Tributaria; en </w:t>
            </w:r>
            <w:r w:rsidRPr="00146EA0">
              <w:rPr>
                <w:b/>
                <w:sz w:val="16"/>
                <w:szCs w:val="16"/>
              </w:rPr>
              <w:t>Asunto:</w:t>
            </w:r>
            <w:r w:rsidRPr="00146EA0">
              <w:rPr>
                <w:sz w:val="16"/>
                <w:szCs w:val="16"/>
              </w:rPr>
              <w:t xml:space="preserve"> Aviso que presentan los contribuyentes manifestando la aplicación de un estímulo fiscal que se otorga a los que adquieran o importen diésel o biodiésel y sus mezclas para su consumo final y que sea para uso automotriz en vehículos que se destinen exclusivamente al transporte público y privado de personas o de carga; en el apartado </w:t>
            </w:r>
            <w:r w:rsidRPr="00146EA0">
              <w:rPr>
                <w:b/>
                <w:sz w:val="16"/>
                <w:szCs w:val="16"/>
              </w:rPr>
              <w:t>Descripción</w:t>
            </w:r>
            <w:r w:rsidRPr="00146EA0">
              <w:rPr>
                <w:sz w:val="16"/>
                <w:szCs w:val="16"/>
              </w:rPr>
              <w:t>: señala el motivo de la presentación de tu aviso;</w:t>
            </w:r>
          </w:p>
          <w:p w14:paraId="63C5DDD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792" w:hanging="432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4.3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Si deseas anexar información relacionada con el servicio, elige </w:t>
            </w:r>
            <w:r w:rsidRPr="00146EA0">
              <w:rPr>
                <w:b/>
                <w:sz w:val="16"/>
                <w:szCs w:val="16"/>
              </w:rPr>
              <w:t>Adjuntar Archivo / Examinar</w:t>
            </w:r>
            <w:r w:rsidRPr="00146EA0">
              <w:rPr>
                <w:sz w:val="16"/>
                <w:szCs w:val="16"/>
              </w:rPr>
              <w:t xml:space="preserve">, selecciona el documento digitalizado en formato PDF y elige </w:t>
            </w:r>
            <w:r w:rsidRPr="00146EA0">
              <w:rPr>
                <w:b/>
                <w:sz w:val="16"/>
                <w:szCs w:val="16"/>
              </w:rPr>
              <w:t>Cargar</w:t>
            </w:r>
            <w:r w:rsidRPr="00146EA0">
              <w:rPr>
                <w:sz w:val="16"/>
                <w:szCs w:val="16"/>
              </w:rPr>
              <w:t>.</w:t>
            </w:r>
          </w:p>
          <w:p w14:paraId="38DD7C9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5.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Oprime</w:t>
            </w:r>
            <w:r w:rsidRPr="00146EA0">
              <w:rPr>
                <w:sz w:val="16"/>
                <w:szCs w:val="16"/>
                <w:lang w:val="es-MX"/>
              </w:rPr>
              <w:t xml:space="preserve"> el botón </w:t>
            </w:r>
            <w:r w:rsidRPr="00146EA0">
              <w:rPr>
                <w:b/>
                <w:sz w:val="16"/>
                <w:szCs w:val="16"/>
                <w:lang w:val="es-MX"/>
              </w:rPr>
              <w:t>Enviar</w:t>
            </w:r>
            <w:r w:rsidRPr="00146EA0">
              <w:rPr>
                <w:sz w:val="16"/>
                <w:szCs w:val="16"/>
                <w:lang w:val="es-MX"/>
              </w:rPr>
              <w:t>, y se genera el Acuse de recepción que contiene el número de folio del trámite realizado, imprímelo o guárdalo.</w:t>
            </w:r>
            <w:bookmarkEnd w:id="1"/>
          </w:p>
        </w:tc>
      </w:tr>
      <w:tr w:rsidR="00947D75" w:rsidRPr="00146EA0" w14:paraId="3571423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11E5BC30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947D75">
              <w:rPr>
                <w:b/>
                <w:noProof/>
                <w:sz w:val="16"/>
                <w:szCs w:val="16"/>
                <w:highlight w:val="yellow"/>
              </w:rPr>
              <w:t>¿Qué requisitos debo cumplir?</w:t>
            </w:r>
          </w:p>
        </w:tc>
      </w:tr>
      <w:tr w:rsidR="00947D75" w:rsidRPr="00146EA0" w14:paraId="6EF0435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0654C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Archivo digitalizado que contenga la manifestación para la aplicación del estímulo fiscal que se otorga a los que adquieren diésel o biodiésel y sus mezclas para su consumo final y que sea para uso automotriz en vehículos que se destinen exclusivamente al transporte público y privado de personas o de carga.</w:t>
            </w:r>
          </w:p>
        </w:tc>
      </w:tr>
      <w:tr w:rsidR="00947D75" w:rsidRPr="00146EA0" w14:paraId="49CDBA0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12545F03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¿Con qué condiciones debo cumplir?</w:t>
            </w:r>
          </w:p>
        </w:tc>
      </w:tr>
      <w:tr w:rsidR="00947D75" w:rsidRPr="00146EA0" w14:paraId="3B30BCA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6754E5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Contar con Contraseña.</w:t>
            </w:r>
          </w:p>
        </w:tc>
      </w:tr>
    </w:tbl>
    <w:p w14:paraId="57C2C01D" w14:textId="77777777" w:rsidR="00947D75" w:rsidRPr="002F28F9" w:rsidRDefault="00947D75" w:rsidP="00947D75">
      <w:pPr>
        <w:rPr>
          <w:sz w:val="2"/>
        </w:rPr>
      </w:pPr>
    </w:p>
    <w:tbl>
      <w:tblPr>
        <w:tblW w:w="8712" w:type="dxa"/>
        <w:tblInd w:w="144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17"/>
        <w:gridCol w:w="1280"/>
        <w:gridCol w:w="1666"/>
        <w:gridCol w:w="2949"/>
      </w:tblGrid>
      <w:tr w:rsidR="00947D75" w:rsidRPr="00146EA0" w14:paraId="70FE558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5510A20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SEGUIMIENTO Y RESOLUCIÓN DEL TRÁMITE O SERVICIO</w:t>
            </w:r>
          </w:p>
        </w:tc>
      </w:tr>
      <w:tr w:rsidR="00947D75" w:rsidRPr="00146EA0" w14:paraId="1A1F3EC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824D996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¿Cómo puedo dar seguimiento al trámite o servicio?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8BC47E6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¿El SAT llevará a cabo alguna inspección o verificación para emitir la resolución de este trámite o servicio?</w:t>
            </w:r>
          </w:p>
        </w:tc>
      </w:tr>
      <w:tr w:rsidR="00947D75" w:rsidRPr="00146EA0" w14:paraId="340A7EA5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88501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Trámite inmediato.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344F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No.</w:t>
            </w:r>
          </w:p>
        </w:tc>
      </w:tr>
      <w:tr w:rsidR="00947D75" w:rsidRPr="00146EA0" w14:paraId="26036091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11A94687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Resolución del trámite o servicio</w:t>
            </w:r>
          </w:p>
        </w:tc>
      </w:tr>
      <w:tr w:rsidR="00947D75" w:rsidRPr="00146EA0" w14:paraId="0CDBB86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C6501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 xml:space="preserve">La autoridad validará que tu aviso sea </w:t>
            </w:r>
            <w:proofErr w:type="gramStart"/>
            <w:r w:rsidRPr="00146EA0">
              <w:rPr>
                <w:sz w:val="16"/>
                <w:szCs w:val="16"/>
                <w:lang w:val="es-MX"/>
              </w:rPr>
              <w:t>presentada</w:t>
            </w:r>
            <w:proofErr w:type="gramEnd"/>
            <w:r w:rsidRPr="00146EA0">
              <w:rPr>
                <w:sz w:val="16"/>
                <w:szCs w:val="16"/>
                <w:lang w:val="es-MX"/>
              </w:rPr>
              <w:t xml:space="preserve"> en tiempo, así como que los datos sean correctos, y en su caso, dará por cumplida la obligación del trámite que solicitas.</w:t>
            </w:r>
          </w:p>
        </w:tc>
      </w:tr>
      <w:tr w:rsidR="00947D75" w:rsidRPr="00146EA0" w14:paraId="20CCA99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43DDD25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Plazo máximo para que el SAT resuelva el trámite o servicio</w:t>
            </w:r>
          </w:p>
        </w:tc>
        <w:tc>
          <w:tcPr>
            <w:tcW w:w="2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3459C835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Plazo máximo para que el SAT solicite información adicional</w:t>
            </w:r>
          </w:p>
        </w:tc>
        <w:tc>
          <w:tcPr>
            <w:tcW w:w="2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73626514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Plazo máximo para cumplir con la información solicitada</w:t>
            </w:r>
          </w:p>
        </w:tc>
      </w:tr>
      <w:tr w:rsidR="00947D75" w:rsidRPr="00146EA0" w14:paraId="6EEF92E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2493D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Trámite</w:t>
            </w:r>
            <w:r w:rsidRPr="00146EA0">
              <w:rPr>
                <w:sz w:val="16"/>
                <w:szCs w:val="16"/>
              </w:rPr>
              <w:t xml:space="preserve"> </w:t>
            </w:r>
            <w:r w:rsidRPr="00146EA0">
              <w:rPr>
                <w:sz w:val="16"/>
                <w:szCs w:val="16"/>
                <w:lang w:val="es-MX"/>
              </w:rPr>
              <w:t>inmediato.</w:t>
            </w:r>
          </w:p>
        </w:tc>
        <w:tc>
          <w:tcPr>
            <w:tcW w:w="2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08506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No aplica.</w:t>
            </w:r>
          </w:p>
        </w:tc>
        <w:tc>
          <w:tcPr>
            <w:tcW w:w="2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C052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No aplica.</w:t>
            </w:r>
          </w:p>
        </w:tc>
      </w:tr>
      <w:tr w:rsidR="00947D75" w:rsidRPr="00146EA0" w14:paraId="2AA52A6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77E44012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¿Qué documento obtengo al finalizar el trámite o servicio?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0A7AF8BD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¿Cuál es la vigencia del trámite o servicio?</w:t>
            </w:r>
          </w:p>
        </w:tc>
      </w:tr>
      <w:tr w:rsidR="00947D75" w:rsidRPr="00146EA0" w14:paraId="42AE8B8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9612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lastRenderedPageBreak/>
              <w:t>Acuse de recibo.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1E36D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Indefinida.</w:t>
            </w:r>
          </w:p>
        </w:tc>
      </w:tr>
      <w:tr w:rsidR="00947D75" w:rsidRPr="00146EA0" w14:paraId="5AA76C10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3D2BF6CA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CANALES DE ATENCIÓN</w:t>
            </w:r>
          </w:p>
        </w:tc>
      </w:tr>
      <w:tr w:rsidR="00947D75" w:rsidRPr="00146EA0" w14:paraId="63FE774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63E982FE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Consultas y dudas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10533AAB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Quejas y denuncias</w:t>
            </w:r>
          </w:p>
        </w:tc>
      </w:tr>
      <w:tr w:rsidR="00947D75" w:rsidRPr="00146EA0" w14:paraId="609E3F0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2D1BC" w14:textId="77777777" w:rsidR="00947D75" w:rsidRPr="00146EA0" w:rsidRDefault="00947D75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proofErr w:type="spellStart"/>
            <w:r w:rsidRPr="00146EA0">
              <w:rPr>
                <w:sz w:val="16"/>
                <w:szCs w:val="16"/>
                <w:lang w:val="es-MX"/>
              </w:rPr>
              <w:t>MarcaSAT</w:t>
            </w:r>
            <w:proofErr w:type="spellEnd"/>
            <w:r w:rsidRPr="00146EA0">
              <w:rPr>
                <w:sz w:val="16"/>
                <w:szCs w:val="16"/>
                <w:lang w:val="es-MX"/>
              </w:rPr>
              <w:t>: 55-62-72-27-28 y 01-87-74-48-87-28 desde Canadá y Estados Unidos.</w:t>
            </w:r>
          </w:p>
          <w:p w14:paraId="1CA4E534" w14:textId="77777777" w:rsidR="00947D75" w:rsidRPr="00146EA0" w:rsidRDefault="00947D75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 xml:space="preserve">Atención personal en las Oficinas del SAT ubicadas en diversas ciudades del país, </w:t>
            </w:r>
            <w:proofErr w:type="spellStart"/>
            <w:r w:rsidRPr="00146EA0">
              <w:rPr>
                <w:sz w:val="16"/>
                <w:szCs w:val="16"/>
              </w:rPr>
              <w:t>como</w:t>
            </w:r>
            <w:proofErr w:type="spellEnd"/>
            <w:r w:rsidRPr="00146EA0">
              <w:rPr>
                <w:sz w:val="16"/>
                <w:szCs w:val="16"/>
              </w:rPr>
              <w:t xml:space="preserve"> se establece en la siguiente liga:</w:t>
            </w:r>
          </w:p>
          <w:p w14:paraId="7CF9AF70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s-MX"/>
              </w:rPr>
              <w:tab/>
            </w:r>
            <w:r w:rsidRPr="00146EA0">
              <w:rPr>
                <w:sz w:val="16"/>
                <w:szCs w:val="16"/>
                <w:lang w:val="es-MX"/>
              </w:rPr>
              <w:t>https</w:t>
            </w:r>
            <w:r w:rsidRPr="00146EA0">
              <w:rPr>
                <w:sz w:val="16"/>
                <w:szCs w:val="16"/>
              </w:rPr>
              <w:t>://www.sat.gob.mx/personas/directorio-nacional-de-modulos-de-servicios-tributarios</w:t>
            </w:r>
          </w:p>
          <w:p w14:paraId="11CC5AB2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Los días y horarios siguientes: </w:t>
            </w:r>
            <w:proofErr w:type="gramStart"/>
            <w:r w:rsidRPr="00146EA0">
              <w:rPr>
                <w:sz w:val="16"/>
                <w:szCs w:val="16"/>
              </w:rPr>
              <w:t>Lunes</w:t>
            </w:r>
            <w:proofErr w:type="gramEnd"/>
            <w:r w:rsidRPr="00146EA0">
              <w:rPr>
                <w:sz w:val="16"/>
                <w:szCs w:val="16"/>
              </w:rPr>
              <w:t xml:space="preserve"> a Jueves de 8:30 a 16:00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 xml:space="preserve">. y Viernes de 8:30 a 15:00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>.</w:t>
            </w:r>
          </w:p>
          <w:p w14:paraId="67C00DA4" w14:textId="77777777" w:rsidR="00947D75" w:rsidRPr="00146EA0" w:rsidRDefault="00947D75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Vía Chat: http://chatsat.mx/</w:t>
            </w:r>
          </w:p>
        </w:tc>
        <w:tc>
          <w:tcPr>
            <w:tcW w:w="4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84882" w14:textId="77777777" w:rsidR="00947D75" w:rsidRPr="00146EA0" w:rsidRDefault="00947D75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Quejas y Denuncias SAT: 55-88-52-22-22 y 84-42-87-38-03 para otros países.</w:t>
            </w:r>
          </w:p>
          <w:p w14:paraId="7D628DB2" w14:textId="77777777" w:rsidR="00947D75" w:rsidRPr="00146EA0" w:rsidRDefault="00947D75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Correo electrónico: denuncias@sat.gob.mx</w:t>
            </w:r>
          </w:p>
          <w:p w14:paraId="48E2EA23" w14:textId="77777777" w:rsidR="00947D75" w:rsidRPr="00146EA0" w:rsidRDefault="00947D75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SAT Móvil – Aplicación para celular, apartado Quejas y Denuncias.</w:t>
            </w:r>
          </w:p>
          <w:p w14:paraId="443D1FF3" w14:textId="77777777" w:rsidR="00947D75" w:rsidRPr="00146EA0" w:rsidRDefault="00947D75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En el Portal del SAT:</w:t>
            </w:r>
          </w:p>
          <w:p w14:paraId="77FF81F1" w14:textId="77777777" w:rsidR="00947D75" w:rsidRPr="00146EA0" w:rsidRDefault="00947D75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ab/>
            </w:r>
            <w:r w:rsidRPr="00146EA0">
              <w:rPr>
                <w:sz w:val="16"/>
                <w:szCs w:val="16"/>
                <w:lang w:val="es-MX"/>
              </w:rPr>
              <w:t>https://www.sat.gob.mx/aplicacion/50409/presenta-tu-queja-o-denuncia</w:t>
            </w:r>
          </w:p>
          <w:p w14:paraId="2029047F" w14:textId="77777777" w:rsidR="00947D75" w:rsidRPr="00146EA0" w:rsidRDefault="00947D75" w:rsidP="007C02FE">
            <w:pPr>
              <w:pStyle w:val="Texto"/>
              <w:numPr>
                <w:ilvl w:val="0"/>
                <w:numId w:val="3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Teléfonos rojos ubicados en las Aduanas y las oficinas del SAT.</w:t>
            </w:r>
          </w:p>
        </w:tc>
      </w:tr>
      <w:tr w:rsidR="00947D75" w:rsidRPr="00146EA0" w14:paraId="4EFB0D9F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31E59111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sz w:val="16"/>
                <w:szCs w:val="16"/>
                <w:lang w:val="es-MX"/>
              </w:rPr>
              <w:t>Información adicional</w:t>
            </w:r>
          </w:p>
        </w:tc>
      </w:tr>
      <w:tr w:rsidR="00947D75" w:rsidRPr="00146EA0" w14:paraId="762EA6E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65B71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947D75" w:rsidRPr="00146EA0" w14:paraId="0538DE6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76C52C13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  <w:lang w:val="es-MX"/>
              </w:rPr>
            </w:pPr>
            <w:r w:rsidRPr="00146EA0">
              <w:rPr>
                <w:b/>
                <w:noProof/>
                <w:sz w:val="16"/>
                <w:szCs w:val="16"/>
              </w:rPr>
              <w:t>Fundamento jurídico</w:t>
            </w:r>
          </w:p>
        </w:tc>
      </w:tr>
      <w:tr w:rsidR="00947D75" w:rsidRPr="00146EA0" w14:paraId="550BF86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8AE84" w14:textId="77777777" w:rsidR="00947D75" w:rsidRPr="00146EA0" w:rsidRDefault="00947D75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Artículos: 25 del CFF; 16 apartado A, fracción IV de la LIF; Regla 9.7. de la RMF.</w:t>
            </w:r>
          </w:p>
        </w:tc>
      </w:tr>
    </w:tbl>
    <w:p w14:paraId="4744C050" w14:textId="77777777" w:rsidR="00947D75" w:rsidRDefault="00947D75" w:rsidP="00947D75">
      <w:pPr>
        <w:pStyle w:val="Texto"/>
        <w:spacing w:before="40" w:after="40" w:line="200" w:lineRule="exact"/>
        <w:ind w:firstLine="0"/>
        <w:rPr>
          <w:sz w:val="16"/>
          <w:szCs w:val="16"/>
          <w:lang w:val="es-MX"/>
        </w:rPr>
      </w:pPr>
    </w:p>
    <w:p w14:paraId="4283D7DF" w14:textId="77777777" w:rsidR="003C26A8" w:rsidRDefault="003C26A8"/>
    <w:sectPr w:rsidR="003C26A8" w:rsidSect="00947D75">
      <w:headerReference w:type="default" r:id="rId7"/>
      <w:pgSz w:w="12240" w:h="15840"/>
      <w:pgMar w:top="113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DABE01" w14:textId="77777777" w:rsidR="00676BFB" w:rsidRDefault="00676BFB" w:rsidP="00947D75">
      <w:r>
        <w:separator/>
      </w:r>
    </w:p>
  </w:endnote>
  <w:endnote w:type="continuationSeparator" w:id="0">
    <w:p w14:paraId="775E206F" w14:textId="77777777" w:rsidR="00676BFB" w:rsidRDefault="00676BFB" w:rsidP="00947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egrit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6A6179" w14:textId="77777777" w:rsidR="00676BFB" w:rsidRDefault="00676BFB" w:rsidP="00947D75">
      <w:r>
        <w:separator/>
      </w:r>
    </w:p>
  </w:footnote>
  <w:footnote w:type="continuationSeparator" w:id="0">
    <w:p w14:paraId="07A16083" w14:textId="77777777" w:rsidR="00676BFB" w:rsidRDefault="00676BFB" w:rsidP="00947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661AA5" w14:textId="77777777" w:rsidR="00947D75" w:rsidRDefault="00947D75" w:rsidP="00947D75">
    <w:pPr>
      <w:pStyle w:val="Encabezado"/>
      <w:jc w:val="center"/>
      <w:rPr>
        <w:rFonts w:ascii="Arial" w:hAnsi="Arial" w:cs="Arial"/>
        <w:b/>
        <w:bCs/>
      </w:rPr>
    </w:pPr>
    <w:r w:rsidRPr="00947D75">
      <w:rPr>
        <w:rFonts w:ascii="Arial" w:hAnsi="Arial" w:cs="Arial"/>
        <w:b/>
        <w:bCs/>
      </w:rPr>
      <w:t xml:space="preserve">Ficha de trámite 3/LIF. </w:t>
    </w:r>
  </w:p>
  <w:p w14:paraId="25C177E8" w14:textId="2FB66D78" w:rsidR="00947D75" w:rsidRPr="00947D75" w:rsidRDefault="00947D75" w:rsidP="00947D75">
    <w:pPr>
      <w:pStyle w:val="Encabezado"/>
      <w:jc w:val="center"/>
      <w:rPr>
        <w:rFonts w:ascii="Arial" w:hAnsi="Arial" w:cs="Arial"/>
        <w:b/>
        <w:bCs/>
      </w:rPr>
    </w:pPr>
    <w:r w:rsidRPr="00947D75">
      <w:rPr>
        <w:rFonts w:ascii="Arial" w:hAnsi="Arial" w:cs="Arial"/>
        <w:b/>
        <w:bCs/>
      </w:rPr>
      <w:t>ANEXO 1-A. RMF 2021</w:t>
    </w:r>
    <w:r>
      <w:rPr>
        <w:rFonts w:ascii="Arial" w:hAnsi="Arial" w:cs="Arial"/>
        <w:b/>
        <w:bCs/>
      </w:rPr>
      <w:t xml:space="preserve"> (DOF 21-01-2021)</w:t>
    </w:r>
  </w:p>
  <w:p w14:paraId="0F198035" w14:textId="2E94A1FB" w:rsidR="00947D75" w:rsidRDefault="00947D7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C54606"/>
    <w:multiLevelType w:val="hybridMultilevel"/>
    <w:tmpl w:val="9D6005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72260"/>
    <w:multiLevelType w:val="hybridMultilevel"/>
    <w:tmpl w:val="D45A17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40B8D"/>
    <w:multiLevelType w:val="hybridMultilevel"/>
    <w:tmpl w:val="9F16B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C25EFA">
      <w:start w:val="4"/>
      <w:numFmt w:val="bullet"/>
      <w:lvlText w:val="·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D75"/>
    <w:rsid w:val="003C26A8"/>
    <w:rsid w:val="00676BFB"/>
    <w:rsid w:val="0094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A19CA"/>
  <w15:chartTrackingRefBased/>
  <w15:docId w15:val="{61AE6D7B-2CF3-4190-A4F5-29D00D2D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link w:val="TextoCar"/>
    <w:rsid w:val="00947D75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947D75"/>
    <w:rPr>
      <w:rFonts w:ascii="Arial" w:eastAsia="Times New Roman" w:hAnsi="Arial" w:cs="Arial"/>
      <w:sz w:val="18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7D7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7D7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47D7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7D75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705</Words>
  <Characters>3879</Characters>
  <Application>Microsoft Office Word</Application>
  <DocSecurity>0</DocSecurity>
  <Lines>32</Lines>
  <Paragraphs>9</Paragraphs>
  <ScaleCrop>false</ScaleCrop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efernandez@ficachi.com.mx</dc:creator>
  <cp:keywords/>
  <dc:description/>
  <cp:lastModifiedBy>efernandez@ficachi.com.mx</cp:lastModifiedBy>
  <cp:revision>1</cp:revision>
  <dcterms:created xsi:type="dcterms:W3CDTF">2021-02-24T23:29:00Z</dcterms:created>
  <dcterms:modified xsi:type="dcterms:W3CDTF">2021-02-24T23:31:00Z</dcterms:modified>
</cp:coreProperties>
</file>